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2"/>
      </w:tblGrid>
      <w:tr>
        <w:trPr>
          <w:trHeight w:val="754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изменения в Приказ от 01.09.2020 № 92 </w:t>
            </w:r>
          </w:p>
        </w:tc>
      </w:tr>
    </w:tbl>
    <w:p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line="271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совершенствования муниципального акта</w:t>
      </w:r>
    </w:p>
    <w:p>
      <w:pPr>
        <w:autoSpaceDE w:val="0"/>
        <w:autoSpaceDN w:val="0"/>
        <w:adjustRightInd w:val="0"/>
        <w:spacing w:line="271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line="271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>
      <w:pPr>
        <w:spacing w:line="271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6"/>
        </w:numPr>
        <w:autoSpaceDE w:val="0"/>
        <w:autoSpaceDN w:val="0"/>
        <w:adjustRightInd w:val="0"/>
        <w:spacing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Приказ от 01.09.2020 № 92 «О Порядке осуществления внутреннего</w:t>
      </w:r>
    </w:p>
    <w:p>
      <w:pPr>
        <w:autoSpaceDE w:val="0"/>
        <w:autoSpaceDN w:val="0"/>
        <w:adjustRightInd w:val="0"/>
        <w:spacing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финансового аудита» пунктом 2.1 следующего содержания:</w:t>
      </w:r>
    </w:p>
    <w:p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«2.1. Признать утратившим силу Приказ от 17.12.2019 № 112 «Об осуществлении</w:t>
      </w:r>
    </w:p>
    <w:p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внутреннего финансового контроля и аудита на 2020 год» с 01.10.2020.».</w:t>
      </w:r>
    </w:p>
    <w:p/>
    <w:p/>
    <w:p/>
    <w:p/>
    <w:p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                                                                                             Л.И.Овчаренко</w:t>
      </w:r>
    </w:p>
    <w:p>
      <w:pPr>
        <w:rPr>
          <w:sz w:val="24"/>
          <w:szCs w:val="24"/>
        </w:rPr>
      </w:pPr>
    </w:p>
    <w:p>
      <w:pPr>
        <w:spacing w:line="271" w:lineRule="auto"/>
        <w:rPr>
          <w:rFonts w:ascii="Times New Roman" w:hAnsi="Times New Roman"/>
          <w:sz w:val="24"/>
          <w:szCs w:val="24"/>
        </w:rPr>
      </w:pPr>
    </w:p>
    <w:p>
      <w:pPr>
        <w:spacing w:line="271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line="271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line="271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line="271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line="271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line="271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line="271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line="271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line="271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line="271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line="271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line="271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line="271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line="271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line="271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И.О.Купцова</w:t>
      </w:r>
      <w:proofErr w:type="spellEnd"/>
    </w:p>
    <w:p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77 38 16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sectPr>
      <w:footerReference w:type="default" r:id="rId8"/>
      <w:headerReference w:type="first" r:id="rId9"/>
      <w:pgSz w:w="11907" w:h="16840" w:code="9"/>
      <w:pgMar w:top="851" w:right="708" w:bottom="851" w:left="1701" w:header="357" w:footer="31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6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120"/>
      <w:rPr>
        <w:rFonts w:ascii="Times New Roman" w:hAnsi="Times New Roman"/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3.15pt;margin-top:-.95pt;width:41.75pt;height:52.35pt;z-index:251657728;mso-wrap-edited:f" wrapcoords="-92 0 -92 21527 21600 21527 21600 0 -92 0" o:allowincell="f">
          <v:imagedata r:id="rId1" o:title="gerb" gain="79922f" blacklevel="-1966f"/>
          <w10:wrap type="through"/>
        </v:shape>
      </w:pict>
    </w:r>
    <w:r>
      <w:rPr>
        <w:rFonts w:ascii="Times New Roman" w:hAnsi="Times New Roman"/>
      </w:rPr>
      <w:t xml:space="preserve"> </w:t>
    </w:r>
  </w:p>
  <w:p>
    <w:pPr>
      <w:jc w:val="center"/>
      <w:rPr>
        <w:rFonts w:ascii="Times New Roman" w:hAnsi="Times New Roman"/>
        <w:b/>
        <w:sz w:val="24"/>
      </w:rPr>
    </w:pPr>
  </w:p>
  <w:p>
    <w:pPr>
      <w:jc w:val="center"/>
      <w:rPr>
        <w:rFonts w:ascii="Times New Roman" w:hAnsi="Times New Roman"/>
        <w:b/>
        <w:sz w:val="24"/>
      </w:rPr>
    </w:pPr>
  </w:p>
  <w:p>
    <w:pPr>
      <w:pStyle w:val="1"/>
      <w:spacing w:before="120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Томская область</w:t>
    </w:r>
  </w:p>
  <w:p>
    <w:pPr>
      <w:pStyle w:val="1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городской округ</w:t>
    </w:r>
  </w:p>
  <w:p>
    <w:pPr>
      <w:pStyle w:val="1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>
    <w:pPr>
      <w:pStyle w:val="1"/>
      <w:spacing w:before="120"/>
      <w:rPr>
        <w:rFonts w:ascii="Times New Roman" w:hAnsi="Times New Roman"/>
        <w:szCs w:val="28"/>
      </w:rPr>
    </w:pPr>
    <w:proofErr w:type="gramStart"/>
    <w:r>
      <w:rPr>
        <w:rFonts w:ascii="Times New Roman" w:hAnsi="Times New Roman"/>
        <w:szCs w:val="28"/>
      </w:rPr>
      <w:t>АДМИНИСТРАЦИЯ</w:t>
    </w:r>
    <w:proofErr w:type="gramEnd"/>
    <w:r>
      <w:rPr>
        <w:rFonts w:ascii="Times New Roman" w:hAnsi="Times New Roman"/>
        <w:szCs w:val="28"/>
      </w:rPr>
      <w:t xml:space="preserve"> ЗАТО СЕВЕРСК</w:t>
    </w:r>
  </w:p>
  <w:p>
    <w:pPr>
      <w:pStyle w:val="1"/>
      <w:spacing w:before="120"/>
      <w:rPr>
        <w:rFonts w:ascii="Times New Roman" w:hAnsi="Times New Roman"/>
        <w:szCs w:val="28"/>
      </w:rPr>
    </w:pPr>
    <w:r>
      <w:rPr>
        <w:rFonts w:ascii="Times New Roman" w:hAnsi="Times New Roman"/>
        <w:szCs w:val="28"/>
      </w:rPr>
      <w:t xml:space="preserve">НАЧАЛЬНИК ФИНАНСОВОГО УПРАВЛЕНИЯ </w:t>
    </w:r>
  </w:p>
  <w:p>
    <w:pPr>
      <w:pStyle w:val="1"/>
      <w:spacing w:before="120"/>
      <w:rPr>
        <w:rFonts w:ascii="Times New Roman" w:hAnsi="Times New Roman"/>
        <w:szCs w:val="28"/>
      </w:rPr>
    </w:pPr>
    <w:proofErr w:type="gramStart"/>
    <w:r>
      <w:rPr>
        <w:rFonts w:ascii="Times New Roman" w:hAnsi="Times New Roman"/>
        <w:szCs w:val="28"/>
      </w:rPr>
      <w:t>П</w:t>
    </w:r>
    <w:proofErr w:type="gramEnd"/>
    <w:r>
      <w:rPr>
        <w:rFonts w:ascii="Times New Roman" w:hAnsi="Times New Roman"/>
        <w:szCs w:val="28"/>
      </w:rPr>
      <w:t xml:space="preserve"> Р И К А З</w:t>
    </w:r>
  </w:p>
  <w:p/>
  <w:tbl>
    <w:tblPr>
      <w:tblW w:w="0" w:type="auto"/>
      <w:tblInd w:w="108" w:type="dxa"/>
      <w:tblLook w:val="01E0"/>
    </w:tblPr>
    <w:tblGrid>
      <w:gridCol w:w="2340"/>
      <w:gridCol w:w="5580"/>
      <w:gridCol w:w="1620"/>
    </w:tblGrid>
    <w:tr>
      <w:tc>
        <w:tcPr>
          <w:tcW w:w="2340" w:type="dxa"/>
          <w:tcBorders>
            <w:bottom w:val="single" w:sz="4" w:space="0" w:color="auto"/>
          </w:tcBorders>
          <w:shd w:val="clear" w:color="auto" w:fill="auto"/>
        </w:tcPr>
        <w:p>
          <w:pPr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22.09.2020</w:t>
          </w:r>
        </w:p>
      </w:tc>
      <w:tc>
        <w:tcPr>
          <w:tcW w:w="5580" w:type="dxa"/>
          <w:shd w:val="clear" w:color="auto" w:fill="auto"/>
        </w:tcPr>
        <w:p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  <w:shd w:val="clear" w:color="auto" w:fill="auto"/>
        </w:tcPr>
        <w:p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96</w:t>
          </w:r>
        </w:p>
      </w:tc>
    </w:tr>
  </w:tbl>
  <w:p>
    <w:pPr>
      <w:pStyle w:val="1"/>
      <w:spacing w:before="120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E3F38"/>
    <w:multiLevelType w:val="hybridMultilevel"/>
    <w:tmpl w:val="4E56A2BC"/>
    <w:lvl w:ilvl="0" w:tplc="8AC2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6281E"/>
    <w:multiLevelType w:val="hybridMultilevel"/>
    <w:tmpl w:val="AC3031BE"/>
    <w:lvl w:ilvl="0" w:tplc="436E6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14522B"/>
    <w:multiLevelType w:val="hybridMultilevel"/>
    <w:tmpl w:val="9720497A"/>
    <w:lvl w:ilvl="0" w:tplc="1F9C2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7A3041"/>
    <w:multiLevelType w:val="hybridMultilevel"/>
    <w:tmpl w:val="42BA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277AB"/>
    <w:multiLevelType w:val="hybridMultilevel"/>
    <w:tmpl w:val="751E8F00"/>
    <w:lvl w:ilvl="0" w:tplc="86503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4F0D88"/>
    <w:multiLevelType w:val="hybridMultilevel"/>
    <w:tmpl w:val="93AE11CC"/>
    <w:lvl w:ilvl="0" w:tplc="F6A01E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 CYR" w:hAnsi="Times New Roman CYR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rPr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240" w:line="0" w:lineRule="atLeas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0;&#1076;&#1084;_&#1060;&#1059;_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EE35-6177-4C0F-B4D7-68B002C6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Адм_ФУ_приказ</Template>
  <TotalTime>2</TotalTime>
  <Pages>1</Pages>
  <Words>60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Kuptzova</dc:creator>
  <cp:lastModifiedBy>Петухова И.В.</cp:lastModifiedBy>
  <cp:revision>4</cp:revision>
  <cp:lastPrinted>2021-01-26T04:34:00Z</cp:lastPrinted>
  <dcterms:created xsi:type="dcterms:W3CDTF">2021-01-26T04:34:00Z</dcterms:created>
  <dcterms:modified xsi:type="dcterms:W3CDTF">2021-01-26T04:35:00Z</dcterms:modified>
</cp:coreProperties>
</file>